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FE065" w14:textId="77777777" w:rsidR="00495999" w:rsidRDefault="00495999" w:rsidP="0059560B">
      <w:pPr>
        <w:jc w:val="center"/>
      </w:pPr>
    </w:p>
    <w:p w14:paraId="51F05B08" w14:textId="77777777" w:rsidR="00C22717" w:rsidRDefault="00886774" w:rsidP="0059560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3DD426" wp14:editId="58008F0B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1190625" cy="843280"/>
            <wp:effectExtent l="0" t="0" r="9525" b="0"/>
            <wp:wrapTight wrapText="bothSides">
              <wp:wrapPolygon edited="0">
                <wp:start x="0" y="0"/>
                <wp:lineTo x="0" y="20982"/>
                <wp:lineTo x="21427" y="20982"/>
                <wp:lineTo x="21427" y="0"/>
                <wp:lineTo x="0" y="0"/>
              </wp:wrapPolygon>
            </wp:wrapTight>
            <wp:docPr id="2" name="Picture 2" descr="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60B">
        <w:rPr>
          <w:noProof/>
          <w:lang w:eastAsia="en-GB"/>
        </w:rPr>
        <w:drawing>
          <wp:inline distT="0" distB="0" distL="0" distR="0" wp14:anchorId="287C7FA6" wp14:editId="4B39D74D">
            <wp:extent cx="2200275" cy="1457325"/>
            <wp:effectExtent l="0" t="0" r="9525" b="9525"/>
            <wp:docPr id="1" name="Picture 1" descr="Image result for Scout Bea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ut Beav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121AB" w14:textId="77777777" w:rsidR="0059560B" w:rsidRPr="000700D8" w:rsidRDefault="0059560B" w:rsidP="0059560B">
      <w:pPr>
        <w:shd w:val="clear" w:color="auto" w:fill="FFFFFF"/>
        <w:wordWrap w:val="0"/>
        <w:spacing w:after="300" w:line="240" w:lineRule="auto"/>
        <w:outlineLvl w:val="0"/>
        <w:rPr>
          <w:rFonts w:ascii="Arial" w:eastAsia="Times New Roman" w:hAnsi="Arial" w:cs="Arial"/>
          <w:b/>
          <w:bCs/>
          <w:color w:val="4D2177"/>
          <w:kern w:val="36"/>
          <w:sz w:val="36"/>
          <w:szCs w:val="36"/>
          <w:lang w:eastAsia="en-GB"/>
        </w:rPr>
      </w:pPr>
      <w:r w:rsidRPr="000700D8">
        <w:rPr>
          <w:rFonts w:ascii="Arial" w:eastAsia="Times New Roman" w:hAnsi="Arial" w:cs="Arial"/>
          <w:b/>
          <w:bCs/>
          <w:color w:val="4D2177"/>
          <w:kern w:val="36"/>
          <w:sz w:val="36"/>
          <w:szCs w:val="36"/>
          <w:lang w:eastAsia="en-GB"/>
        </w:rPr>
        <w:t>Beaver Code of Conduct</w:t>
      </w:r>
    </w:p>
    <w:p w14:paraId="33D555D8" w14:textId="77777777" w:rsidR="0059560B" w:rsidRPr="000700D8" w:rsidRDefault="0059560B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Respect other people.</w:t>
      </w:r>
    </w:p>
    <w:p w14:paraId="1A4B0634" w14:textId="77777777" w:rsidR="0059560B" w:rsidRPr="000700D8" w:rsidRDefault="0059560B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Listen when a leader is speaking.</w:t>
      </w:r>
    </w:p>
    <w:p w14:paraId="4B39BE59" w14:textId="77777777" w:rsidR="0059560B" w:rsidRPr="000700D8" w:rsidRDefault="0059560B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When a leader raises their hand the group must be quiet.</w:t>
      </w:r>
    </w:p>
    <w:p w14:paraId="014844C9" w14:textId="77777777" w:rsidR="0059560B" w:rsidRDefault="0059560B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Follow the instructions given by leaders or other adults</w:t>
      </w:r>
    </w:p>
    <w:p w14:paraId="4C838E70" w14:textId="77777777" w:rsidR="0059560B" w:rsidRDefault="0059560B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Wear their uniform smartly and with pride</w:t>
      </w:r>
    </w:p>
    <w:p w14:paraId="6DFC3A19" w14:textId="77777777" w:rsidR="00D33F02" w:rsidRPr="000700D8" w:rsidRDefault="00D33F02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To be kind and look after all Beavers</w:t>
      </w:r>
    </w:p>
    <w:p w14:paraId="004DCD78" w14:textId="77777777" w:rsidR="0059560B" w:rsidRPr="000700D8" w:rsidRDefault="0059560B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Good behaviour must be maintained at all times otherwise the yellow</w:t>
      </w:r>
      <w:r w:rsidR="00763182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 xml:space="preserve">, amber &amp; red </w:t>
      </w: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procedure will come into force.</w:t>
      </w:r>
    </w:p>
    <w:p w14:paraId="43D015C9" w14:textId="77777777" w:rsidR="0059560B" w:rsidRPr="000700D8" w:rsidRDefault="0059560B" w:rsidP="00595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To remember and keep the Beaver Scout Promise.</w:t>
      </w:r>
    </w:p>
    <w:p w14:paraId="20E0ABC5" w14:textId="77777777" w:rsidR="0059560B" w:rsidRPr="000700D8" w:rsidRDefault="0059560B" w:rsidP="0059560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D2177"/>
          <w:sz w:val="36"/>
          <w:szCs w:val="36"/>
          <w:lang w:eastAsia="en-GB"/>
        </w:rPr>
      </w:pPr>
      <w:r w:rsidRPr="000700D8">
        <w:rPr>
          <w:rFonts w:ascii="Arial" w:eastAsia="Times New Roman" w:hAnsi="Arial" w:cs="Arial"/>
          <w:b/>
          <w:bCs/>
          <w:color w:val="4D2177"/>
          <w:sz w:val="36"/>
          <w:szCs w:val="36"/>
          <w:lang w:eastAsia="en-GB"/>
        </w:rPr>
        <w:t>The Beaver Scout Promise</w:t>
      </w:r>
    </w:p>
    <w:p w14:paraId="662A6E12" w14:textId="77777777" w:rsidR="0059560B" w:rsidRPr="000700D8" w:rsidRDefault="0059560B" w:rsidP="0059560B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I promise to do my best</w:t>
      </w: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br/>
        <w:t>To be kind and helpful</w:t>
      </w: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br/>
        <w:t>And to love God.</w:t>
      </w:r>
    </w:p>
    <w:p w14:paraId="04CD89A6" w14:textId="77777777" w:rsidR="0059560B" w:rsidRPr="000700D8" w:rsidRDefault="0059560B" w:rsidP="0059560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D2177"/>
          <w:sz w:val="36"/>
          <w:szCs w:val="36"/>
          <w:lang w:eastAsia="en-GB"/>
        </w:rPr>
      </w:pPr>
      <w:r w:rsidRPr="000700D8">
        <w:rPr>
          <w:rFonts w:ascii="Arial" w:eastAsia="Times New Roman" w:hAnsi="Arial" w:cs="Arial"/>
          <w:b/>
          <w:bCs/>
          <w:color w:val="4D2177"/>
          <w:sz w:val="36"/>
          <w:szCs w:val="36"/>
          <w:lang w:eastAsia="en-GB"/>
        </w:rPr>
        <w:t>The Beaver Scout Motto</w:t>
      </w:r>
    </w:p>
    <w:p w14:paraId="5C26685D" w14:textId="77777777" w:rsidR="0059560B" w:rsidRDefault="0059560B" w:rsidP="0076318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0700D8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Be prepared</w:t>
      </w:r>
    </w:p>
    <w:p w14:paraId="487EA76E" w14:textId="77777777" w:rsid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</w:p>
    <w:p w14:paraId="3DE9F32A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Things we will not allow</w:t>
      </w:r>
    </w:p>
    <w:p w14:paraId="532261AE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Being mean to others</w:t>
      </w:r>
    </w:p>
    <w:p w14:paraId="690A3EBA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Bullying physical or verbal – name calling, threatening behaviour, putting people down will not be tolerated in</w:t>
      </w:r>
    </w:p>
    <w:p w14:paraId="491562B3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any way</w:t>
      </w:r>
    </w:p>
    <w:p w14:paraId="547853E7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Things that put you or others in danger</w:t>
      </w:r>
    </w:p>
    <w:p w14:paraId="2737ADD2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Shoving, pushing, wrestling, kicking or silly behaviour during activities can all be dangerous</w:t>
      </w:r>
    </w:p>
    <w:p w14:paraId="1E141028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Respect to property and equipment</w:t>
      </w:r>
    </w:p>
    <w:p w14:paraId="02BC9139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Look after things and try not to break anything</w:t>
      </w:r>
    </w:p>
    <w:p w14:paraId="171BDE26" w14:textId="77777777" w:rsidR="00886774" w:rsidRP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Rudeness and swearing</w:t>
      </w:r>
    </w:p>
    <w:p w14:paraId="23261241" w14:textId="77777777" w:rsidR="00886774" w:rsidRDefault="00886774" w:rsidP="0088677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  <w:r w:rsidRPr="00886774"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  <w:t>This is not acceptable and offends many</w:t>
      </w:r>
    </w:p>
    <w:p w14:paraId="069705CF" w14:textId="77777777" w:rsidR="00886774" w:rsidRPr="00763182" w:rsidRDefault="00886774" w:rsidP="0076318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1323"/>
          <w:sz w:val="18"/>
          <w:szCs w:val="18"/>
          <w:lang w:eastAsia="en-GB"/>
        </w:rPr>
      </w:pPr>
    </w:p>
    <w:p w14:paraId="68DC791C" w14:textId="77777777" w:rsidR="00495999" w:rsidRDefault="00495999" w:rsidP="0059560B">
      <w:pPr>
        <w:rPr>
          <w:rFonts w:ascii="Arial" w:hAnsi="Arial" w:cs="Arial"/>
          <w:b/>
          <w:color w:val="7030A0"/>
          <w:sz w:val="36"/>
          <w:szCs w:val="36"/>
        </w:rPr>
      </w:pPr>
    </w:p>
    <w:p w14:paraId="6AC68088" w14:textId="2D4C72CA" w:rsidR="0059560B" w:rsidRPr="0059560B" w:rsidRDefault="00763182" w:rsidP="0059560B">
      <w:pPr>
        <w:rPr>
          <w:rFonts w:ascii="Arial" w:hAnsi="Arial" w:cs="Arial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7030A0"/>
          <w:sz w:val="36"/>
          <w:szCs w:val="36"/>
        </w:rPr>
        <w:lastRenderedPageBreak/>
        <w:t>Yellow, Amber and Red Warning Procedure</w:t>
      </w:r>
    </w:p>
    <w:p w14:paraId="5C3DD34C" w14:textId="77777777" w:rsidR="0059560B" w:rsidRDefault="0059560B" w:rsidP="0059560B">
      <w:r>
        <w:t>Yellow (1</w:t>
      </w:r>
      <w:r w:rsidRPr="0059560B">
        <w:rPr>
          <w:vertAlign w:val="superscript"/>
        </w:rPr>
        <w:t>st</w:t>
      </w:r>
      <w:r>
        <w:t xml:space="preserve"> Warning)</w:t>
      </w:r>
    </w:p>
    <w:p w14:paraId="4ADFE80B" w14:textId="77777777" w:rsidR="0059560B" w:rsidRDefault="0059560B" w:rsidP="0059560B">
      <w:pPr>
        <w:pStyle w:val="ListParagraph"/>
        <w:numPr>
          <w:ilvl w:val="0"/>
          <w:numId w:val="2"/>
        </w:numPr>
      </w:pPr>
      <w:r>
        <w:t>Asked to sit out of activity for 5 minutes</w:t>
      </w:r>
    </w:p>
    <w:p w14:paraId="0AD5DB3F" w14:textId="77777777" w:rsidR="0059560B" w:rsidRDefault="0059560B" w:rsidP="0059560B">
      <w:r>
        <w:t>Amber (2</w:t>
      </w:r>
      <w:r>
        <w:rPr>
          <w:vertAlign w:val="superscript"/>
        </w:rPr>
        <w:t xml:space="preserve">nd </w:t>
      </w:r>
      <w:r>
        <w:t>Warning)</w:t>
      </w:r>
    </w:p>
    <w:p w14:paraId="4948ACEB" w14:textId="77777777" w:rsidR="0059560B" w:rsidRDefault="0059560B" w:rsidP="0059560B">
      <w:pPr>
        <w:pStyle w:val="ListParagraph"/>
        <w:numPr>
          <w:ilvl w:val="0"/>
          <w:numId w:val="2"/>
        </w:numPr>
      </w:pPr>
      <w:r>
        <w:t>Informed that parents will be advised of not following code of conduct after Beaver Meeting</w:t>
      </w:r>
    </w:p>
    <w:p w14:paraId="041E9395" w14:textId="77777777" w:rsidR="0059560B" w:rsidRDefault="0059560B" w:rsidP="0059560B">
      <w:r>
        <w:t>Red (3</w:t>
      </w:r>
      <w:r w:rsidRPr="0059560B">
        <w:rPr>
          <w:vertAlign w:val="superscript"/>
        </w:rPr>
        <w:t>rd</w:t>
      </w:r>
      <w:r>
        <w:t xml:space="preserve"> Warning)</w:t>
      </w:r>
    </w:p>
    <w:p w14:paraId="2410774C" w14:textId="77777777" w:rsidR="0059560B" w:rsidRDefault="0059560B" w:rsidP="0059560B">
      <w:r>
        <w:t>Repeat of the same or similar behaviour</w:t>
      </w:r>
    </w:p>
    <w:p w14:paraId="26BD72FB" w14:textId="77777777" w:rsidR="00763182" w:rsidRDefault="00763182" w:rsidP="00763182">
      <w:pPr>
        <w:pStyle w:val="ListParagraph"/>
        <w:numPr>
          <w:ilvl w:val="0"/>
          <w:numId w:val="2"/>
        </w:numPr>
      </w:pPr>
      <w:r>
        <w:t>Will be told that they will not be able to take part in the activity the following week.</w:t>
      </w:r>
    </w:p>
    <w:p w14:paraId="4CF0CEE4" w14:textId="77777777" w:rsidR="00763182" w:rsidRDefault="00763182" w:rsidP="00763182"/>
    <w:sectPr w:rsidR="00763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860"/>
    <w:multiLevelType w:val="multilevel"/>
    <w:tmpl w:val="6150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A1C91"/>
    <w:multiLevelType w:val="hybridMultilevel"/>
    <w:tmpl w:val="FE803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60B"/>
    <w:rsid w:val="00495999"/>
    <w:rsid w:val="0059560B"/>
    <w:rsid w:val="00763182"/>
    <w:rsid w:val="00775BA3"/>
    <w:rsid w:val="00886774"/>
    <w:rsid w:val="00C22717"/>
    <w:rsid w:val="00D3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0583"/>
  <w15:chartTrackingRefBased/>
  <w15:docId w15:val="{3CB88462-C1C2-4FEC-9438-E0165723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Bickers (Schools' Choice)</dc:creator>
  <cp:keywords/>
  <dc:description/>
  <cp:lastModifiedBy>User</cp:lastModifiedBy>
  <cp:revision>2</cp:revision>
  <dcterms:created xsi:type="dcterms:W3CDTF">2018-09-09T18:50:00Z</dcterms:created>
  <dcterms:modified xsi:type="dcterms:W3CDTF">2018-09-09T18:50:00Z</dcterms:modified>
</cp:coreProperties>
</file>